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B67" w:rsidRPr="006655BC" w:rsidRDefault="00DA48DE" w:rsidP="00FD2C33">
      <w:pPr>
        <w:tabs>
          <w:tab w:val="left" w:pos="4962"/>
        </w:tabs>
        <w:spacing w:before="120" w:after="12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</w:rPr>
        <w:drawing>
          <wp:inline distT="0" distB="0" distL="0" distR="0">
            <wp:extent cx="1014730" cy="733425"/>
            <wp:effectExtent l="19050" t="0" r="0" b="0"/>
            <wp:docPr id="1" name="Picture 1" descr="ASEM_Stacked_Full%20Colou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EM_Stacked_Full%20Colour_RGB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D7F" w:rsidRPr="00C50274" w:rsidRDefault="003A5B67" w:rsidP="00270D7F">
      <w:pPr>
        <w:spacing w:before="60" w:after="60" w:line="240" w:lineRule="auto"/>
        <w:ind w:right="-270"/>
        <w:jc w:val="center"/>
        <w:rPr>
          <w:rFonts w:ascii="Arial" w:hAnsi="Arial" w:cs="Arial"/>
          <w:b/>
        </w:rPr>
      </w:pPr>
      <w:r w:rsidRPr="006655BC">
        <w:rPr>
          <w:rFonts w:ascii="Arial" w:hAnsi="Arial" w:cs="Arial"/>
          <w:b/>
          <w:bCs/>
        </w:rPr>
        <w:t xml:space="preserve">ASEM </w:t>
      </w:r>
      <w:r w:rsidR="00BC061E">
        <w:rPr>
          <w:rFonts w:ascii="Arial" w:hAnsi="Arial" w:cs="Arial"/>
          <w:b/>
          <w:bCs/>
        </w:rPr>
        <w:t xml:space="preserve">CONFERENCE ON </w:t>
      </w:r>
      <w:r w:rsidR="00270D7F">
        <w:rPr>
          <w:rFonts w:ascii="Arial" w:hAnsi="Arial" w:cs="Arial"/>
          <w:b/>
          <w:bCs/>
        </w:rPr>
        <w:br/>
      </w:r>
      <w:r w:rsidR="00270D7F" w:rsidRPr="00C50274">
        <w:rPr>
          <w:rFonts w:ascii="Arial" w:hAnsi="Arial" w:cs="Arial"/>
          <w:b/>
        </w:rPr>
        <w:t xml:space="preserve">CLIMATE ACTION TO ACHIEVING THE SUSTAINABLE DEVELOPMENT GOALS </w:t>
      </w:r>
      <w:r w:rsidR="00270D7F">
        <w:rPr>
          <w:rFonts w:ascii="Arial" w:hAnsi="Arial" w:cs="Arial"/>
          <w:b/>
        </w:rPr>
        <w:br/>
        <w:t xml:space="preserve">– </w:t>
      </w:r>
      <w:r w:rsidR="00270D7F" w:rsidRPr="00C50274">
        <w:rPr>
          <w:rFonts w:ascii="Arial" w:hAnsi="Arial" w:cs="Arial"/>
          <w:b/>
        </w:rPr>
        <w:t>WAYS</w:t>
      </w:r>
      <w:r w:rsidR="00270D7F">
        <w:rPr>
          <w:rFonts w:ascii="Arial" w:hAnsi="Arial" w:cs="Arial"/>
          <w:b/>
        </w:rPr>
        <w:t xml:space="preserve"> </w:t>
      </w:r>
      <w:r w:rsidR="00270D7F" w:rsidRPr="00C50274">
        <w:rPr>
          <w:rFonts w:ascii="Arial" w:hAnsi="Arial" w:cs="Arial"/>
          <w:b/>
        </w:rPr>
        <w:t>FORWARD</w:t>
      </w:r>
    </w:p>
    <w:p w:rsidR="00270D7F" w:rsidRDefault="00270D7F" w:rsidP="00270D7F">
      <w:pPr>
        <w:spacing w:before="60" w:after="60" w:line="240" w:lineRule="auto"/>
        <w:jc w:val="center"/>
        <w:rPr>
          <w:rFonts w:ascii="Arial" w:hAnsi="Arial" w:cs="Arial"/>
          <w:i/>
          <w:lang w:val="es-ES"/>
        </w:rPr>
      </w:pPr>
      <w:r w:rsidRPr="00C50274">
        <w:rPr>
          <w:rFonts w:ascii="Arial" w:hAnsi="Arial" w:cs="Arial"/>
          <w:i/>
          <w:lang w:val="es-ES"/>
        </w:rPr>
        <w:t xml:space="preserve"> (</w:t>
      </w:r>
      <w:r>
        <w:rPr>
          <w:rFonts w:ascii="Arial" w:hAnsi="Arial" w:cs="Arial"/>
          <w:i/>
          <w:lang w:val="es-ES"/>
        </w:rPr>
        <w:t>Can Tho</w:t>
      </w:r>
      <w:r w:rsidRPr="00C50274">
        <w:rPr>
          <w:rFonts w:ascii="Arial" w:hAnsi="Arial" w:cs="Arial"/>
          <w:i/>
          <w:lang w:val="es-ES"/>
        </w:rPr>
        <w:t>,</w:t>
      </w:r>
      <w:r>
        <w:rPr>
          <w:rFonts w:ascii="Arial" w:hAnsi="Arial" w:cs="Arial"/>
          <w:i/>
          <w:lang w:val="es-ES"/>
        </w:rPr>
        <w:t xml:space="preserve"> Viet Nam, 18 – 20 June</w:t>
      </w:r>
      <w:r w:rsidRPr="00C50274">
        <w:rPr>
          <w:rFonts w:ascii="Arial" w:hAnsi="Arial" w:cs="Arial"/>
          <w:i/>
          <w:lang w:val="es-ES"/>
        </w:rPr>
        <w:t xml:space="preserve"> 2018)</w:t>
      </w:r>
    </w:p>
    <w:p w:rsidR="003A5B67" w:rsidRPr="006655BC" w:rsidRDefault="003A5B67" w:rsidP="00270D7F">
      <w:pPr>
        <w:spacing w:before="60" w:after="60" w:line="240" w:lineRule="auto"/>
        <w:jc w:val="center"/>
        <w:rPr>
          <w:rFonts w:ascii="Arial" w:hAnsi="Arial" w:cs="Arial"/>
          <w:b/>
        </w:rPr>
      </w:pPr>
    </w:p>
    <w:p w:rsidR="003A5B67" w:rsidRPr="006655BC" w:rsidRDefault="003A5B67" w:rsidP="003A5B67">
      <w:pPr>
        <w:spacing w:before="60" w:after="60" w:line="240" w:lineRule="auto"/>
        <w:jc w:val="center"/>
        <w:rPr>
          <w:rFonts w:ascii="Arial" w:hAnsi="Arial" w:cs="Arial"/>
          <w:b/>
        </w:rPr>
      </w:pPr>
      <w:r w:rsidRPr="006655BC">
        <w:rPr>
          <w:rFonts w:ascii="Arial" w:hAnsi="Arial" w:cs="Arial"/>
          <w:b/>
        </w:rPr>
        <w:t>LIST OF PARTICIPANTS</w:t>
      </w:r>
    </w:p>
    <w:p w:rsidR="004A3B28" w:rsidRDefault="004A3B28" w:rsidP="004A3B28">
      <w:pPr>
        <w:spacing w:before="60"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/>
      </w:tblPr>
      <w:tblGrid>
        <w:gridCol w:w="1806"/>
        <w:gridCol w:w="712"/>
        <w:gridCol w:w="7053"/>
      </w:tblGrid>
      <w:tr w:rsidR="003472A2" w:rsidRPr="003472A2" w:rsidTr="003472A2">
        <w:trPr>
          <w:trHeight w:val="288"/>
        </w:trPr>
        <w:tc>
          <w:tcPr>
            <w:tcW w:w="9571" w:type="dxa"/>
            <w:gridSpan w:val="3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  <w:b/>
              </w:rPr>
            </w:pPr>
            <w:r w:rsidRPr="003472A2">
              <w:rPr>
                <w:rFonts w:ascii="Arial" w:hAnsi="Arial"/>
                <w:b/>
              </w:rPr>
              <w:t>ASEM Members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ASEAN Secretariat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Vongthep Arthakaivalvatee, Deputy Secretary-General for ASEAN Socio - Cultural Community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Australia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05475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Andrea Faulkner, Assistant Secretary, Sustainability and Climate Change branch, Department of Foreign Affairs and Trade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Kellie Raab, First Secretary</w:t>
            </w:r>
            <w:r w:rsidR="00054755">
              <w:rPr>
                <w:rFonts w:ascii="Arial" w:hAnsi="Arial"/>
              </w:rPr>
              <w:t xml:space="preserve"> </w:t>
            </w:r>
            <w:r w:rsidRPr="003472A2">
              <w:rPr>
                <w:rFonts w:ascii="Arial" w:hAnsi="Arial"/>
              </w:rPr>
              <w:t>- Economic and Development Cooperation, Embassy of Australia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Hoai Nam, Senior Program Manager</w:t>
            </w:r>
            <w:r w:rsidR="00054755">
              <w:rPr>
                <w:rFonts w:ascii="Arial" w:hAnsi="Arial"/>
              </w:rPr>
              <w:t xml:space="preserve"> </w:t>
            </w:r>
            <w:r w:rsidRPr="003472A2">
              <w:rPr>
                <w:rFonts w:ascii="Arial" w:hAnsi="Arial"/>
              </w:rPr>
              <w:t>- Economic and Development Cooperation, Embassy of Australia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Belgium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Jehanne Roccas, Ambassador of Belgium to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Mrs. Krista Verstraelen, Resident Representative Enabel Viet Nam, Belgian development agency (Enabel)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Ivo Hooghe, Head of Development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Kim Chi Vu, Deputy Director, Viet Nam National Univ</w:t>
            </w:r>
            <w:r w:rsidR="00054755">
              <w:rPr>
                <w:rFonts w:ascii="Arial" w:hAnsi="Arial"/>
              </w:rPr>
              <w:t>ersity - Institute of Viet Nam S</w:t>
            </w:r>
            <w:r w:rsidRPr="003472A2">
              <w:rPr>
                <w:rFonts w:ascii="Arial" w:hAnsi="Arial"/>
              </w:rPr>
              <w:t>tudies and Development Science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Ian Wood, International Project Coordinator on Integrated Water Management and Urban Development in Relation to Climate Change (Enabel)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Delcambe Jean-Michel, Project Manager, S.A. SODRAEP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Lan Anh, Manager, PUTMAN S.A.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Cambodia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Vanda Kang, Officer, General Secretariat of National Council for Sustainable Development (GSSD)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China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Xie Bohua, ASEM Senior Official for China,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8345E5" w:rsidP="00054755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Ms. Zhang Zhujun, Attaché</w:t>
            </w:r>
            <w:r w:rsidR="003472A2" w:rsidRPr="003472A2">
              <w:rPr>
                <w:rFonts w:ascii="Arial" w:hAnsi="Arial"/>
              </w:rPr>
              <w:t>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Czech Republic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Vitezslav Grepl, Ambassador of the Czech Republic to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Denmark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05475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Christian Brix Møller, Charge d'affairs, Embassy</w:t>
            </w:r>
            <w:r w:rsidR="00054755">
              <w:rPr>
                <w:rFonts w:ascii="Arial" w:hAnsi="Arial"/>
              </w:rPr>
              <w:t xml:space="preserve"> of Denmark</w:t>
            </w:r>
            <w:r w:rsidRPr="003472A2">
              <w:rPr>
                <w:rFonts w:ascii="Arial" w:hAnsi="Arial"/>
              </w:rPr>
              <w:t xml:space="preserve">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Jakob Lundsager, Energy Adviser of the Danish Energy Partnership Programme, </w:t>
            </w:r>
            <w:r w:rsidR="00054755" w:rsidRPr="003472A2">
              <w:rPr>
                <w:rFonts w:ascii="Arial" w:hAnsi="Arial"/>
              </w:rPr>
              <w:t>Embassy</w:t>
            </w:r>
            <w:r w:rsidR="00054755">
              <w:rPr>
                <w:rFonts w:ascii="Arial" w:hAnsi="Arial"/>
              </w:rPr>
              <w:t xml:space="preserve"> of Denmark</w:t>
            </w:r>
            <w:r w:rsidRPr="003472A2">
              <w:rPr>
                <w:rFonts w:ascii="Arial" w:hAnsi="Arial"/>
              </w:rPr>
              <w:t xml:space="preserve">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EU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Alejandro Montalban, Minister Counsellor,  </w:t>
            </w:r>
            <w:r w:rsidR="00054755" w:rsidRPr="00054755">
              <w:rPr>
                <w:rFonts w:ascii="Arial" w:hAnsi="Arial"/>
              </w:rPr>
              <w:t xml:space="preserve">Delegation of the European Union </w:t>
            </w:r>
            <w:r w:rsidRPr="003472A2">
              <w:rPr>
                <w:rFonts w:ascii="Arial" w:hAnsi="Arial"/>
              </w:rPr>
              <w:t>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Finland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Kari Kahiluoto, Ambassador of Finland to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Panu Partanen, Vice President, Vaisala Oxj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Jukka Alm, Senior Scientist, Natural Resources Institute of  Finland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Thu Huong, Program Coordinator, Embassy of Finland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France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23</w:t>
            </w:r>
          </w:p>
        </w:tc>
        <w:tc>
          <w:tcPr>
            <w:tcW w:w="7053" w:type="dxa"/>
            <w:noWrap/>
            <w:hideMark/>
          </w:tcPr>
          <w:p w:rsid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Olivier Sigaud, Deputy Head of Mission, Embassy</w:t>
            </w:r>
            <w:r w:rsidR="00054755">
              <w:rPr>
                <w:rFonts w:ascii="Arial" w:hAnsi="Arial"/>
              </w:rPr>
              <w:t xml:space="preserve"> </w:t>
            </w:r>
            <w:r w:rsidR="00054755" w:rsidRPr="00054755">
              <w:rPr>
                <w:rFonts w:ascii="Arial" w:hAnsi="Arial"/>
              </w:rPr>
              <w:t>of France</w:t>
            </w:r>
            <w:r w:rsidRPr="003472A2">
              <w:rPr>
                <w:rFonts w:ascii="Arial" w:hAnsi="Arial"/>
              </w:rPr>
              <w:t xml:space="preserve"> in Viet Nam</w:t>
            </w:r>
          </w:p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Alexis Drogoul, Representative in Viet Nam, Institut de Recherche pour le Desvelopment (IRD)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Germany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Martin Hoppe, First Counsellor, Head of Economic Cooperation and Development, Embassy of Germany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Hungary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Barbara Szécsi, Consul, Consulate General of Hungary in H</w:t>
            </w:r>
            <w:r w:rsidR="00054755">
              <w:rPr>
                <w:rFonts w:ascii="Arial" w:hAnsi="Arial"/>
              </w:rPr>
              <w:t>o Chi Minh City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Indonesia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05475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Ibnu Hadi, Ambassador of Indonesia to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8345E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Yanti Silalahi, Officer of Sustainable Development </w:t>
            </w:r>
            <w:r w:rsidR="008345E5">
              <w:rPr>
                <w:rFonts w:ascii="Arial" w:hAnsi="Arial"/>
              </w:rPr>
              <w:t>and</w:t>
            </w:r>
            <w:r w:rsidRPr="003472A2">
              <w:rPr>
                <w:rFonts w:ascii="Arial" w:hAnsi="Arial"/>
              </w:rPr>
              <w:t xml:space="preserve"> Climate Change Cooperation, Directorate of Development, Economy and Environmental Affairs,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Italy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05475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Antonino Tedesco, Trade and </w:t>
            </w:r>
            <w:r w:rsidR="00054755">
              <w:rPr>
                <w:rFonts w:ascii="Arial" w:hAnsi="Arial"/>
              </w:rPr>
              <w:t>Development C</w:t>
            </w:r>
            <w:r w:rsidRPr="003472A2">
              <w:rPr>
                <w:rFonts w:ascii="Arial" w:hAnsi="Arial"/>
              </w:rPr>
              <w:t>ooperation Counsellor, Embassy</w:t>
            </w:r>
            <w:r w:rsidR="00054755">
              <w:rPr>
                <w:rFonts w:ascii="Arial" w:hAnsi="Arial"/>
              </w:rPr>
              <w:t xml:space="preserve"> </w:t>
            </w:r>
            <w:r w:rsidR="00054755" w:rsidRPr="00054755">
              <w:rPr>
                <w:rFonts w:ascii="Arial" w:hAnsi="Arial"/>
              </w:rPr>
              <w:t>of Italy</w:t>
            </w:r>
            <w:r w:rsidRPr="003472A2">
              <w:rPr>
                <w:rFonts w:ascii="Arial" w:hAnsi="Arial"/>
              </w:rPr>
              <w:t xml:space="preserve">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Japan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986D3B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Katsuro Nagai, Deputy Chief of Mission, Embasssy</w:t>
            </w:r>
            <w:r w:rsidR="00986D3B">
              <w:rPr>
                <w:rFonts w:ascii="Arial" w:hAnsi="Arial"/>
              </w:rPr>
              <w:t xml:space="preserve"> of </w:t>
            </w:r>
            <w:r w:rsidR="00986D3B" w:rsidRPr="00986D3B">
              <w:rPr>
                <w:rFonts w:ascii="Arial" w:hAnsi="Arial"/>
              </w:rPr>
              <w:t>Japan</w:t>
            </w:r>
            <w:r w:rsidRPr="003472A2">
              <w:rPr>
                <w:rFonts w:ascii="Arial" w:hAnsi="Arial"/>
              </w:rPr>
              <w:t xml:space="preserve">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Kazakhstan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986D3B" w:rsidP="00986D3B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Mr. Zhenis Umbetov, First</w:t>
            </w:r>
            <w:r w:rsidR="003472A2" w:rsidRPr="003472A2">
              <w:rPr>
                <w:rFonts w:ascii="Arial" w:hAnsi="Arial"/>
              </w:rPr>
              <w:t xml:space="preserve"> Secretary, Embassy of Kazakhstan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Lao PDR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Kingphokeo Phommahaxay, Deputy Director-General,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Heuanchay Sangsomsak, Deputy Division,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Luxembourg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Marc de Bourcy, Deputy Head of Mission, Embassy of Luxembourg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986D3B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Quang Hong Tran, Honorary Consul, Consulate of the Grand Duchy of Luxembourg in </w:t>
            </w:r>
            <w:r w:rsidR="00986D3B">
              <w:rPr>
                <w:rFonts w:ascii="Arial" w:hAnsi="Arial"/>
              </w:rPr>
              <w:t>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Mongolia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Ariuntuya Dorjsuren, Director-General, Department of Climate Change and International Cooperation, Ministry of Environment and Tourism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Myanmar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Sein Htoon Linn, Deputy Director-General, Environmental Conservation Department, Ministry of Natural Resources and Environmental Conservation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Su Kalayar Htun, Deputy Director, Ministry of Natural Resources and Environmental Conservation, Union Minister's Office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39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Zam Suan Khai, Officer, Dry Zone Greening Department, Ministry of Natural Resources and Environmental Conservation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Kyaw Zin Oo, First Secretary, Embassy of the Republic of the Union of Myanma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The Netherlands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986D3B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PhD. Laurent Umans, First Secretary, </w:t>
            </w:r>
            <w:r w:rsidR="00986D3B">
              <w:rPr>
                <w:rFonts w:ascii="Arial" w:hAnsi="Arial"/>
              </w:rPr>
              <w:t>Royal Dutch Embassy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8345E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Dr. Jan Verhagen, Wageningen University </w:t>
            </w:r>
            <w:r w:rsidR="008345E5">
              <w:rPr>
                <w:rFonts w:ascii="Arial" w:hAnsi="Arial"/>
              </w:rPr>
              <w:t>and</w:t>
            </w:r>
            <w:r w:rsidRPr="003472A2">
              <w:rPr>
                <w:rFonts w:ascii="Arial" w:hAnsi="Arial"/>
              </w:rPr>
              <w:t xml:space="preserve"> Research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LLM. Robbert Moree, Strategic Advisor, Ministry of Infrastructure and Water Management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New Zealand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Keith Conway, Deputy Head of Mission, Embassy of New Zealand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Pakistan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Qamar Abbas Khokhar, Deputy Head of Mission, Embassy of Pakistan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Shozab Abbas, Director of South East Asia and Pacific Department, Ministry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The Philippines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Elaine Joyce Borejon, Planning Officer, Climate Change Commision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Poland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Filip Kusmierski, Expert, Climate Policy Unit, Ministry of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Romania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49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Amb. Valeriu Arteni, Charge D’Affaires, Embassy of Romania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Russia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27D47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Aleksei Popov, Consul General, Consulate General of Russia in Ho Chi Minh city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lastRenderedPageBreak/>
              <w:t>Switzerland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David Best, Deputy Head of Mission, Embassy of Switzerland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Thailand 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8345E5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Mrs. Aparat Mahakhant, Deputy </w:t>
            </w:r>
            <w:r w:rsidR="008345E5">
              <w:rPr>
                <w:rFonts w:ascii="Arial" w:hAnsi="Arial"/>
              </w:rPr>
              <w:t>G</w:t>
            </w:r>
            <w:r w:rsidRPr="003472A2">
              <w:rPr>
                <w:rFonts w:ascii="Arial" w:hAnsi="Arial"/>
              </w:rPr>
              <w:t xml:space="preserve">overnor Research </w:t>
            </w:r>
            <w:r w:rsidR="008345E5">
              <w:rPr>
                <w:rFonts w:ascii="Arial" w:hAnsi="Arial"/>
              </w:rPr>
              <w:t xml:space="preserve">and </w:t>
            </w:r>
            <w:r w:rsidRPr="003472A2">
              <w:rPr>
                <w:rFonts w:ascii="Arial" w:hAnsi="Arial"/>
              </w:rPr>
              <w:t>Development for Sustainable Development, Thailand Institute of Scientific and Technological Research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Kanjana Tuantet, Research Officer, Thailand Institute of Scientific and Technological Research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The United Kingdom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Camilla Fenning, Head of Energy and Climate Change Network in South East Asia, Foreign and Commonwealth Office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Ngoc Bich, Energy and Climate Change Attaché, British Embassy in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9571" w:type="dxa"/>
            <w:gridSpan w:val="3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  <w:b/>
              </w:rPr>
            </w:pPr>
            <w:r w:rsidRPr="003472A2">
              <w:rPr>
                <w:rFonts w:ascii="Arial" w:hAnsi="Arial"/>
                <w:b/>
              </w:rPr>
              <w:t>International Organizations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GGGI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Mahua Acharya, Assistant Director-General and Head of Investment and Policy Solutions Division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Adam Ward, Country Representative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Thinh Tran, Investment Officer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UNESCAP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59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Stefanos Fotiou, Director of Environment and Development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UNFCCC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Niclas Svenningsen, Manager, Sustainable Development Mechanisms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Partnering for Green Growth and the Global Goals 2030 (P4G)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Leila Yim Surratt, Head of Strategic and Engagement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UN Women Viet Nam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Elisa Fernandez, Head of Country Office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UNDP Viet Nam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Caitlin Wiesen, Country Director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World Bank Viet Nam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Ousmane Dione, Country Director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Diji Chandrasekharan Behr, Senior Environmental Specialist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HSF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Thu Trang, Program Officer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Eurocharm</w:t>
            </w:r>
          </w:p>
        </w:tc>
        <w:tc>
          <w:tcPr>
            <w:tcW w:w="712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67</w:t>
            </w:r>
          </w:p>
        </w:tc>
        <w:tc>
          <w:tcPr>
            <w:tcW w:w="7053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Tomaso Andreatta, Vice-Chairman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  <w:right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  <w:b/>
              </w:rPr>
            </w:pPr>
            <w:r w:rsidRPr="003472A2">
              <w:rPr>
                <w:rFonts w:ascii="Arial" w:hAnsi="Arial"/>
                <w:b/>
              </w:rPr>
              <w:t>Viet Nam</w:t>
            </w:r>
          </w:p>
        </w:tc>
        <w:tc>
          <w:tcPr>
            <w:tcW w:w="712" w:type="dxa"/>
            <w:tcBorders>
              <w:left w:val="nil"/>
              <w:right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7053" w:type="dxa"/>
            <w:tcBorders>
              <w:left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  <w:b/>
              </w:rPr>
            </w:pP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Foreign Affairs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H.E. Mr. Bui Thanh Son, First Deputy Minister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69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Minh Hang, ASEM Senior Official for Viet Nam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Mai Phuoc Dung, Director-General, Directorate of State Protocol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Hong Van, Deputy Director-General, Department of Multilateral Economic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Minh Thoa, Deputy Director-General, Department of International Organizations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Tran Thi Bich Van, Deputy Director-General, Department of Press and Information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Phuong Anh,  Assistant Director-General, Department of Multilateral Economic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Ha Phuong Le, Officer,  Department of Multilateral Economic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Tu Anh Tuan, Officer,  Department of Multilateral Economic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Hong Tu, Officer,  Department of Multilateral Economic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Bui The Trung, Officer, Directorate of State Protocol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79</w:t>
            </w:r>
          </w:p>
        </w:tc>
        <w:tc>
          <w:tcPr>
            <w:tcW w:w="7053" w:type="dxa"/>
            <w:noWrap/>
            <w:hideMark/>
          </w:tcPr>
          <w:p w:rsid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Vinh Hien, Officer, Directorate of State Protocol</w:t>
            </w:r>
          </w:p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lastRenderedPageBreak/>
              <w:t>Ministry of Natural Resources and Environment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H.E. Mr. Le Cong Thanh, Deputy Minister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27D47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Mr. Bui Duc Hieu, Assistant to </w:t>
            </w:r>
            <w:r w:rsidR="003472A2" w:rsidRPr="003472A2">
              <w:rPr>
                <w:rFonts w:ascii="Arial" w:hAnsi="Arial"/>
              </w:rPr>
              <w:t>Deputy Minister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Tang The Cuong, Director-General, Department of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Phan Van Tan, Deputy Director-General, Department of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Ngo Tuan Dung, Deputy Director-General, Department of International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Viet Dung, Director, Media Center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Doan Thi Minh Phuong, Deputy Director, Media Center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Doan Xuan Huong, Officer, Department of International Cooperation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27D47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Phan Thi Ha, Officer, Department of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89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Ngoc Mai, Officer, Media Center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Pham Van Tu, Officer, Media Center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Prof. Mai Trong Nhuan, Vice Chairman, Viet Nam’s National Panel on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Asso. Prof. Dr. Nguyen Van Thang, Director-General, Institute of Hydrology and Metereology Science and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Asso. Prof. Dr. Huynh Thi Lan Huong, Deputy Director-General, Institute of Hydrology and Metereology Science and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Pham Thanh Long, Director, Institute of Hydrology and Metereology Science and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Planning and Investment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Pham Hoang Mai, Director-General, Department of Science, Education,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Do Kim Dieu, Officer, Foreign Economic Relations Department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Office of the Party Central Committee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Lan Anh, Deputy Director-General, Department of General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Office of the President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Ms, Ho Bao Quyen, Deputy Director-General, Department of Foreign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Office of the National Assembly 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99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27D47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Bo Linh, Vice Chairma</w:t>
            </w:r>
            <w:r w:rsidR="00327D47">
              <w:rPr>
                <w:rFonts w:ascii="Arial" w:hAnsi="Arial"/>
              </w:rPr>
              <w:t>n of the Office, Deputy Secretary-</w:t>
            </w:r>
            <w:r w:rsidRPr="003472A2">
              <w:rPr>
                <w:rFonts w:ascii="Arial" w:hAnsi="Arial"/>
              </w:rPr>
              <w:t>General of the National Assembly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Industry and Trade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27D47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Nguyen Thi Lam Giang, Deputy Director-General, Department of Energy </w:t>
            </w:r>
            <w:r w:rsidR="00327D47">
              <w:rPr>
                <w:rFonts w:ascii="Arial" w:hAnsi="Arial"/>
              </w:rPr>
              <w:t>S</w:t>
            </w:r>
            <w:r w:rsidRPr="003472A2">
              <w:rPr>
                <w:rFonts w:ascii="Arial" w:hAnsi="Arial"/>
              </w:rPr>
              <w:t>aving and Sustainable development.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Hoang Van Tam, Deputy Chief of the Office of Climate Change and Green Growth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Transport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Huu Tien, Deputy Director-General, Department of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Construction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Tran Thi Lan Anh, Deputy Director-General, Urban Development Agency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Ngoc Quang, Urban Development Agency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Ministry of Science and Technology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Quang Thanh, Director-General, Department of Social Sciences, Humanities and Nature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Institute of Water Resources Planning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Luong Ngoc Chung, Deputy Director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Tuan, Head of Division of Science, Technology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Thuyloi University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10</w:t>
            </w:r>
            <w:r>
              <w:rPr>
                <w:rFonts w:ascii="Arial" w:hAnsi="Arial"/>
              </w:rPr>
              <w:t>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Asso. Prof. Dr. Nguyen Canh Thai, Vice 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National University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</w:t>
            </w:r>
            <w:r>
              <w:rPr>
                <w:rFonts w:ascii="Arial" w:hAnsi="Arial"/>
              </w:rPr>
              <w:t>09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Truong Ngoc Kiem, Vice Head of Department of Cooperation and Develoment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</w:t>
            </w:r>
            <w:r>
              <w:rPr>
                <w:rFonts w:ascii="Arial" w:hAnsi="Arial"/>
              </w:rPr>
              <w:t>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Dr. Hoang Van Thang, Director, Institute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Southern Institute of Water Resources Planning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Dang Thanh Lam, Deputy Director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Can Tho University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Asso. Prof. Le Viet Dung, Vice Rector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Bich Phuong, Research Institute for Climate Change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Vo Chau Ngoc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Ha Noi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The Hung, Vice Chairman of the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Tuan Dinh,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27D47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Trong Nhat, Division of Hydro</w:t>
            </w:r>
            <w:r w:rsidR="00327D47">
              <w:rPr>
                <w:rFonts w:ascii="Arial" w:hAnsi="Arial"/>
              </w:rPr>
              <w:t xml:space="preserve">logy, </w:t>
            </w:r>
            <w:r w:rsidRPr="003472A2">
              <w:rPr>
                <w:rFonts w:ascii="Arial" w:hAnsi="Arial"/>
              </w:rPr>
              <w:t>Meteorology and Climate Change,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Vu Tuan Anh, Assistant to Vice Chairman of the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Ho Chi Minh City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119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Thanh My,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Nguyen Thi Diem Huong, Deputy Chief of Office, Department of Natural Resources and Environment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Mai Tuan</w:t>
            </w:r>
            <w:r w:rsidR="00327D47">
              <w:rPr>
                <w:rFonts w:ascii="Arial" w:hAnsi="Arial"/>
              </w:rPr>
              <w:t xml:space="preserve"> Anh, Head of Division of Hydrology,</w:t>
            </w:r>
            <w:r w:rsidRPr="003472A2">
              <w:rPr>
                <w:rFonts w:ascii="Arial" w:hAnsi="Arial"/>
              </w:rPr>
              <w:t xml:space="preserve"> Meteorology and Climate Change,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Phu Khuong, Officer, Division of General Planning,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Trong Nhan, Officer, Division of Politics and Economy, Department of External Relations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Da Nang City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Thi Thu Hanh, Deputy Director, Department of External Relations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Mai Thi Hai Chau, Vice Head of Foreign Economic Relations Division, Department of Planning and Investment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Pham Thi Hoang Oanh, Officer, Department of External Relations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Hai Phong City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Thanh, Vice Chairman of the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Tran Viet Tuan,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129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Thanh Huong, Deputy Director, Department of External Relations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7146C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Vu Thi Thu Huong, Head of Division of </w:t>
            </w:r>
            <w:r w:rsidR="00327D47">
              <w:rPr>
                <w:rFonts w:ascii="Arial" w:hAnsi="Arial"/>
              </w:rPr>
              <w:t>Hydrology,</w:t>
            </w:r>
            <w:r w:rsidRPr="003472A2">
              <w:rPr>
                <w:rFonts w:ascii="Arial" w:hAnsi="Arial"/>
              </w:rPr>
              <w:t xml:space="preserve"> Meteorology and Climate Change, </w:t>
            </w:r>
            <w:r w:rsidR="00327D47">
              <w:rPr>
                <w:rFonts w:ascii="Arial" w:hAnsi="Arial"/>
              </w:rPr>
              <w:t>Branch</w:t>
            </w:r>
            <w:r w:rsidRPr="003472A2">
              <w:rPr>
                <w:rFonts w:ascii="Arial" w:hAnsi="Arial"/>
              </w:rPr>
              <w:t xml:space="preserve"> of Sea and Islands,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An Giang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Lam Quang Thi,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Vo Hung Dung,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Thi Minh Kieu,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Huynh Cong Huan, Director, Department of External Relations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Phan Duy Quang, Deputy Head of Division of Sectoral Economy, Office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Cong Khai,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Bac Lieu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Duong Thanh Trung,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7146C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Mr. </w:t>
            </w:r>
            <w:r w:rsidR="003472A2" w:rsidRPr="003472A2">
              <w:rPr>
                <w:rFonts w:ascii="Arial" w:hAnsi="Arial"/>
              </w:rPr>
              <w:t xml:space="preserve">Tran Minh Hai, Deputy Director, Department of Planning and Investment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139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Ho Van Linh, Deputy Director, Department of Natural Resources and Environment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Dinh Xuan Phuong, Deputy Director, Department of External Relations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Ben Tre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Huu Lap,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Chinh,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Chau Van Binh,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tcBorders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Dang Minh Dang Khoa, Head of Division, Department of External Relations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Ca Mau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Tran Van Tam,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Huynh Thanh Dung,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Vo Truc Phuong, Vice Head of Division of International Cooperation, Department of External Relations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Can Tho City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Vo Thanh Thong,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149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Dao Anh Dung,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Tran Ngoc Nguyen, Director, Department of Science and Technology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Thuan Be, Deputy Director, Department of Transport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Chau Hong Thai, Deputy Director, Department of Labour – Invalids and Social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Hong, Deputy Director, Department of Education and Training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Le Duong Cam Thuy, Deputy Director, Department of Planning and Investment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Hung Yen, Deputy Director, Department of Home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Pham Van Luan, Deputy Director, Department of Culture, Sports and Tourism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Diep Thi Thu Hong, Chairman, Can Tho Women's Union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Y Nguyen, Vice Chairman, Can Tho Union of Science and Technology Associations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159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My Thuan, Vice Chairman, Can Tho Business Association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Le Thi Tuyet Nhung, Can Tho Business Association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Tan Dung, Department of Construction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Ngoc Ha, Department of Agriculture and Rural Development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Tang Quoc Cuong, Department of Planning and Investment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Nguyen Minh Triet, Department of Planning and Investment 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Hong Trang Nghia, Department of Planning and Investment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Chau Van Tuot, Department of </w:t>
            </w:r>
            <w:r w:rsidR="007146C2" w:rsidRPr="003472A2">
              <w:rPr>
                <w:rFonts w:ascii="Arial" w:hAnsi="Arial"/>
              </w:rPr>
              <w:t>Labour – Invalids and Social Affairs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Dong Thi Phuong Hong, Department of Science and Technology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La Tuyet Nhung, Can Tho Climate Change Coordination Office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169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Ho Ai Vy, Can Tho Youth Union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7146C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Nguyen Hoang Hac, the Office of </w:t>
            </w:r>
            <w:r w:rsidR="007146C2">
              <w:rPr>
                <w:rFonts w:ascii="Arial" w:hAnsi="Arial"/>
              </w:rPr>
              <w:t>the</w:t>
            </w:r>
            <w:r w:rsidRPr="003472A2">
              <w:rPr>
                <w:rFonts w:ascii="Arial" w:hAnsi="Arial"/>
              </w:rPr>
              <w:t xml:space="preserve">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7146C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Ms. Nguyen Thi Hoai Tam, the Office of </w:t>
            </w:r>
            <w:r w:rsidR="007146C2">
              <w:rPr>
                <w:rFonts w:ascii="Arial" w:hAnsi="Arial"/>
              </w:rPr>
              <w:t>the</w:t>
            </w:r>
            <w:r w:rsidRPr="003472A2">
              <w:rPr>
                <w:rFonts w:ascii="Arial" w:hAnsi="Arial"/>
              </w:rPr>
              <w:t xml:space="preserve">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Huynh Minh Tien, Om Fountain company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Nguyen Dieu Cat Tuong, Om Fountain company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  <w:bottom w:val="single" w:sz="4" w:space="0" w:color="000000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Hong Thanh Hai, Phuong Hoang company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bottom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lastRenderedPageBreak/>
              <w:t>Dong Thap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Mr, Truong Hoa Chau, Director, Department of Planning and Investment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tcBorders>
              <w:top w:val="nil"/>
            </w:tcBorders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Ms. Vu Thi Nhung,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Hau Giang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Truong Canh Tuyen,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Ho Van Phu,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179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Quan,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Minh Trieu, Officer, Department of External Relations, Office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Kien Giang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Mai Anh Nhin,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Van Cong Dau, Director, Department of External Relations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Vo Van Tra,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Doan Huu Thang,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Long An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7146C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Mai Van Nhieu, Chief of </w:t>
            </w:r>
            <w:r w:rsidR="007146C2">
              <w:rPr>
                <w:rFonts w:ascii="Arial" w:hAnsi="Arial"/>
              </w:rPr>
              <w:t xml:space="preserve">the </w:t>
            </w:r>
            <w:r w:rsidRPr="003472A2">
              <w:rPr>
                <w:rFonts w:ascii="Arial" w:hAnsi="Arial"/>
              </w:rPr>
              <w:t xml:space="preserve">Office </w:t>
            </w:r>
            <w:r w:rsidR="007146C2">
              <w:rPr>
                <w:rFonts w:ascii="Arial" w:hAnsi="Arial"/>
              </w:rPr>
              <w:t>the</w:t>
            </w:r>
            <w:r w:rsidRPr="003472A2">
              <w:rPr>
                <w:rFonts w:ascii="Arial" w:hAnsi="Arial"/>
              </w:rPr>
              <w:t xml:space="preserve"> People's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Phan Nhan Duy,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Van Tieu,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Le Hoang Thanh, Deputy Director, Department of External Relations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Soc Trang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189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Van Hieu,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Le Hong Muon,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191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Hong Anh, Deputy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Tien Giang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192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 xml:space="preserve">Mr. Luu Van Phi, Director, Department of External Relations 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193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Thanh Tam, Deputy Manager of Branch of Environment Protection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194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Nguyen Dinh Thong,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Tra Vinh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195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Tran Anh Dung,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196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Lu Phuoc Hiep, Director, Department of Natural Resources and Environment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197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To Ngoc Binh, Deputy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 w:val="restart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Vinh Long Province</w:t>
            </w: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198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Tran Hoang Tuu, Vice Chairman of the People’s Committee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199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Mr. Truong Dang Vinh Phuc, Director, Department of Planning and Investment</w:t>
            </w:r>
          </w:p>
        </w:tc>
      </w:tr>
      <w:tr w:rsidR="003472A2" w:rsidRPr="003472A2" w:rsidTr="003472A2">
        <w:trPr>
          <w:trHeight w:val="288"/>
        </w:trPr>
        <w:tc>
          <w:tcPr>
            <w:tcW w:w="1806" w:type="dxa"/>
            <w:vMerge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712" w:type="dxa"/>
            <w:noWrap/>
            <w:hideMark/>
          </w:tcPr>
          <w:p w:rsidR="003472A2" w:rsidRPr="003472A2" w:rsidRDefault="003472A2" w:rsidP="003472A2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200</w:t>
            </w:r>
          </w:p>
        </w:tc>
        <w:tc>
          <w:tcPr>
            <w:tcW w:w="7053" w:type="dxa"/>
            <w:noWrap/>
            <w:hideMark/>
          </w:tcPr>
          <w:p w:rsidR="003472A2" w:rsidRPr="003472A2" w:rsidRDefault="003472A2" w:rsidP="003C37F0">
            <w:pPr>
              <w:spacing w:after="0" w:line="240" w:lineRule="auto"/>
              <w:jc w:val="both"/>
              <w:rPr>
                <w:rFonts w:ascii="Arial" w:hAnsi="Arial"/>
              </w:rPr>
            </w:pPr>
            <w:r w:rsidRPr="003472A2">
              <w:rPr>
                <w:rFonts w:ascii="Arial" w:hAnsi="Arial"/>
              </w:rPr>
              <w:t>M</w:t>
            </w:r>
            <w:r w:rsidR="003C37F0">
              <w:rPr>
                <w:rFonts w:ascii="Arial" w:hAnsi="Arial"/>
              </w:rPr>
              <w:t>s</w:t>
            </w:r>
            <w:r w:rsidRPr="003472A2">
              <w:rPr>
                <w:rFonts w:ascii="Arial" w:hAnsi="Arial"/>
              </w:rPr>
              <w:t>. Huynh Thi Ha Thuy, Deputy Director, Department of Natural Resources and Environment</w:t>
            </w:r>
          </w:p>
        </w:tc>
      </w:tr>
    </w:tbl>
    <w:p w:rsidR="009277AE" w:rsidRDefault="009277AE" w:rsidP="009277AE">
      <w:pPr>
        <w:spacing w:after="0" w:line="240" w:lineRule="auto"/>
        <w:jc w:val="center"/>
        <w:rPr>
          <w:rFonts w:ascii="Arial" w:hAnsi="Arial"/>
          <w:i/>
        </w:rPr>
      </w:pPr>
    </w:p>
    <w:p w:rsidR="004A3B28" w:rsidRPr="009277AE" w:rsidRDefault="009277AE" w:rsidP="009277AE">
      <w:pPr>
        <w:spacing w:after="0" w:line="240" w:lineRule="auto"/>
        <w:jc w:val="center"/>
        <w:rPr>
          <w:rFonts w:ascii="Arial" w:hAnsi="Arial" w:cs="Arial"/>
          <w:i/>
        </w:rPr>
      </w:pPr>
      <w:r>
        <w:rPr>
          <w:rFonts w:ascii="Arial" w:hAnsi="Arial"/>
          <w:i/>
        </w:rPr>
        <w:t>______________</w:t>
      </w:r>
      <w:r w:rsidR="00DF27A9">
        <w:rPr>
          <w:rFonts w:ascii="Arial" w:hAnsi="Arial"/>
          <w:i/>
        </w:rPr>
        <w:t>___</w:t>
      </w:r>
    </w:p>
    <w:sectPr w:rsidR="004A3B28" w:rsidRPr="009277AE" w:rsidSect="003472A2">
      <w:headerReference w:type="default" r:id="rId13"/>
      <w:headerReference w:type="first" r:id="rId14"/>
      <w:pgSz w:w="11907" w:h="16840" w:code="9"/>
      <w:pgMar w:top="1134" w:right="1134" w:bottom="1134" w:left="1418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D47" w:rsidRDefault="00327D47" w:rsidP="004A3B28">
      <w:pPr>
        <w:spacing w:after="0" w:line="240" w:lineRule="auto"/>
      </w:pPr>
      <w:r>
        <w:separator/>
      </w:r>
    </w:p>
  </w:endnote>
  <w:endnote w:type="continuationSeparator" w:id="1">
    <w:p w:rsidR="00327D47" w:rsidRDefault="00327D47" w:rsidP="004A3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D47" w:rsidRDefault="00327D47" w:rsidP="004A3B28">
      <w:pPr>
        <w:spacing w:after="0" w:line="240" w:lineRule="auto"/>
      </w:pPr>
      <w:r>
        <w:separator/>
      </w:r>
    </w:p>
  </w:footnote>
  <w:footnote w:type="continuationSeparator" w:id="1">
    <w:p w:rsidR="00327D47" w:rsidRDefault="00327D47" w:rsidP="004A3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D47" w:rsidRPr="006655BC" w:rsidRDefault="00327D47" w:rsidP="006655BC">
    <w:pPr>
      <w:pStyle w:val="Header"/>
      <w:jc w:val="right"/>
      <w:rPr>
        <w:rFonts w:ascii="Times New Roman" w:hAnsi="Times New Roman"/>
        <w:sz w:val="24"/>
        <w:szCs w:val="24"/>
      </w:rPr>
    </w:pPr>
    <w:r w:rsidRPr="006655BC">
      <w:rPr>
        <w:rFonts w:ascii="Times New Roman" w:hAnsi="Times New Roman"/>
        <w:sz w:val="24"/>
        <w:szCs w:val="24"/>
      </w:rPr>
      <w:fldChar w:fldCharType="begin"/>
    </w:r>
    <w:r w:rsidRPr="006655BC">
      <w:rPr>
        <w:rFonts w:ascii="Times New Roman" w:hAnsi="Times New Roman"/>
        <w:sz w:val="24"/>
        <w:szCs w:val="24"/>
      </w:rPr>
      <w:instrText xml:space="preserve"> PAGE   \* MERGEFORMAT </w:instrText>
    </w:r>
    <w:r w:rsidRPr="006655BC">
      <w:rPr>
        <w:rFonts w:ascii="Times New Roman" w:hAnsi="Times New Roman"/>
        <w:sz w:val="24"/>
        <w:szCs w:val="24"/>
      </w:rPr>
      <w:fldChar w:fldCharType="separate"/>
    </w:r>
    <w:r w:rsidR="007146C2">
      <w:rPr>
        <w:rFonts w:ascii="Times New Roman" w:hAnsi="Times New Roman"/>
        <w:noProof/>
        <w:sz w:val="24"/>
        <w:szCs w:val="24"/>
      </w:rPr>
      <w:t>7</w:t>
    </w:r>
    <w:r w:rsidRPr="006655BC">
      <w:rPr>
        <w:rFonts w:ascii="Times New Roman" w:hAnsi="Times New Roman"/>
        <w:sz w:val="24"/>
        <w:szCs w:val="24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D47" w:rsidRPr="00BC57F8" w:rsidRDefault="00327D47" w:rsidP="00FD2C33">
    <w:pPr>
      <w:pStyle w:val="Header"/>
      <w:jc w:val="right"/>
      <w:rPr>
        <w:i/>
      </w:rPr>
    </w:pPr>
    <w:r w:rsidRPr="00BC57F8">
      <w:rPr>
        <w:i/>
      </w:rPr>
      <w:t>Final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C7234"/>
    <w:multiLevelType w:val="hybridMultilevel"/>
    <w:tmpl w:val="30708EEE"/>
    <w:lvl w:ilvl="0" w:tplc="B81A4B4A">
      <w:start w:val="1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C458B"/>
    <w:multiLevelType w:val="hybridMultilevel"/>
    <w:tmpl w:val="75386E0A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67F03"/>
    <w:multiLevelType w:val="hybridMultilevel"/>
    <w:tmpl w:val="C83C40E8"/>
    <w:lvl w:ilvl="0" w:tplc="0409000F">
      <w:start w:val="1"/>
      <w:numFmt w:val="decimal"/>
      <w:lvlText w:val="%1."/>
      <w:lvlJc w:val="left"/>
      <w:pPr>
        <w:ind w:left="738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8C00E5"/>
    <w:multiLevelType w:val="hybridMultilevel"/>
    <w:tmpl w:val="426A2EFA"/>
    <w:lvl w:ilvl="0" w:tplc="EC7844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671B96"/>
    <w:multiLevelType w:val="hybridMultilevel"/>
    <w:tmpl w:val="22D8F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20"/>
  <w:drawingGridHorizontalSpacing w:val="11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7F4E"/>
    <w:rsid w:val="00000E0B"/>
    <w:rsid w:val="00004078"/>
    <w:rsid w:val="000108DA"/>
    <w:rsid w:val="000257A1"/>
    <w:rsid w:val="00030DA2"/>
    <w:rsid w:val="000426A1"/>
    <w:rsid w:val="00043DFE"/>
    <w:rsid w:val="00046D89"/>
    <w:rsid w:val="00050ECE"/>
    <w:rsid w:val="00054755"/>
    <w:rsid w:val="0006471E"/>
    <w:rsid w:val="00066B95"/>
    <w:rsid w:val="00067EC5"/>
    <w:rsid w:val="00072136"/>
    <w:rsid w:val="00084C6A"/>
    <w:rsid w:val="00091C95"/>
    <w:rsid w:val="000A6D02"/>
    <w:rsid w:val="000B0645"/>
    <w:rsid w:val="000B4A14"/>
    <w:rsid w:val="000C363C"/>
    <w:rsid w:val="000C7F4E"/>
    <w:rsid w:val="000D4EFB"/>
    <w:rsid w:val="000E59B0"/>
    <w:rsid w:val="000F056C"/>
    <w:rsid w:val="000F233B"/>
    <w:rsid w:val="00102938"/>
    <w:rsid w:val="00103FB1"/>
    <w:rsid w:val="001113EF"/>
    <w:rsid w:val="00113A83"/>
    <w:rsid w:val="00115DE9"/>
    <w:rsid w:val="001243FF"/>
    <w:rsid w:val="00134DEC"/>
    <w:rsid w:val="00150320"/>
    <w:rsid w:val="001533C2"/>
    <w:rsid w:val="00155B8E"/>
    <w:rsid w:val="00165D2F"/>
    <w:rsid w:val="001827D4"/>
    <w:rsid w:val="00194338"/>
    <w:rsid w:val="001949F9"/>
    <w:rsid w:val="00196B88"/>
    <w:rsid w:val="001A1FE1"/>
    <w:rsid w:val="001B0613"/>
    <w:rsid w:val="001B1270"/>
    <w:rsid w:val="001C55E4"/>
    <w:rsid w:val="001C6C3D"/>
    <w:rsid w:val="001E0A6B"/>
    <w:rsid w:val="001E787F"/>
    <w:rsid w:val="001F5F28"/>
    <w:rsid w:val="00206A54"/>
    <w:rsid w:val="002225CD"/>
    <w:rsid w:val="0022424C"/>
    <w:rsid w:val="002368B4"/>
    <w:rsid w:val="00237FA9"/>
    <w:rsid w:val="00246291"/>
    <w:rsid w:val="00252C69"/>
    <w:rsid w:val="00253C26"/>
    <w:rsid w:val="00265071"/>
    <w:rsid w:val="00266441"/>
    <w:rsid w:val="00270D7F"/>
    <w:rsid w:val="00273562"/>
    <w:rsid w:val="00280533"/>
    <w:rsid w:val="00284A50"/>
    <w:rsid w:val="0029377D"/>
    <w:rsid w:val="00297B33"/>
    <w:rsid w:val="002B4576"/>
    <w:rsid w:val="002C15E3"/>
    <w:rsid w:val="002D7675"/>
    <w:rsid w:val="002E5B91"/>
    <w:rsid w:val="002F7C10"/>
    <w:rsid w:val="003029E5"/>
    <w:rsid w:val="00303B45"/>
    <w:rsid w:val="00304C8C"/>
    <w:rsid w:val="003112B0"/>
    <w:rsid w:val="003276C0"/>
    <w:rsid w:val="00327D47"/>
    <w:rsid w:val="00332AA5"/>
    <w:rsid w:val="00333359"/>
    <w:rsid w:val="00334BF6"/>
    <w:rsid w:val="00343970"/>
    <w:rsid w:val="003442B1"/>
    <w:rsid w:val="003472A2"/>
    <w:rsid w:val="00362232"/>
    <w:rsid w:val="003729DD"/>
    <w:rsid w:val="00376D42"/>
    <w:rsid w:val="003775D5"/>
    <w:rsid w:val="00385E96"/>
    <w:rsid w:val="00387B08"/>
    <w:rsid w:val="003914EE"/>
    <w:rsid w:val="003A3AB6"/>
    <w:rsid w:val="003A5219"/>
    <w:rsid w:val="003A5B67"/>
    <w:rsid w:val="003B2215"/>
    <w:rsid w:val="003C2375"/>
    <w:rsid w:val="003C3335"/>
    <w:rsid w:val="003C37F0"/>
    <w:rsid w:val="003D05D6"/>
    <w:rsid w:val="003D3A27"/>
    <w:rsid w:val="003D628B"/>
    <w:rsid w:val="003E6440"/>
    <w:rsid w:val="003E74A6"/>
    <w:rsid w:val="003F6DB7"/>
    <w:rsid w:val="003F6FDB"/>
    <w:rsid w:val="00407301"/>
    <w:rsid w:val="00407D55"/>
    <w:rsid w:val="00413FB4"/>
    <w:rsid w:val="004156AD"/>
    <w:rsid w:val="004337FA"/>
    <w:rsid w:val="00434F43"/>
    <w:rsid w:val="00436BE4"/>
    <w:rsid w:val="00443DA8"/>
    <w:rsid w:val="00444255"/>
    <w:rsid w:val="00455F5B"/>
    <w:rsid w:val="00465FEB"/>
    <w:rsid w:val="0048253C"/>
    <w:rsid w:val="00483E5B"/>
    <w:rsid w:val="00490355"/>
    <w:rsid w:val="00491906"/>
    <w:rsid w:val="00494DF1"/>
    <w:rsid w:val="00497872"/>
    <w:rsid w:val="004A3B28"/>
    <w:rsid w:val="004A6878"/>
    <w:rsid w:val="004B2DB0"/>
    <w:rsid w:val="004B35F4"/>
    <w:rsid w:val="004B6115"/>
    <w:rsid w:val="004B649E"/>
    <w:rsid w:val="004C3DC1"/>
    <w:rsid w:val="004D0747"/>
    <w:rsid w:val="004D1EDF"/>
    <w:rsid w:val="004E781F"/>
    <w:rsid w:val="004F61E7"/>
    <w:rsid w:val="005000F4"/>
    <w:rsid w:val="005046BA"/>
    <w:rsid w:val="00510E50"/>
    <w:rsid w:val="00525CB5"/>
    <w:rsid w:val="005440CB"/>
    <w:rsid w:val="00550BE1"/>
    <w:rsid w:val="005562BA"/>
    <w:rsid w:val="005621D3"/>
    <w:rsid w:val="005659BD"/>
    <w:rsid w:val="005825D0"/>
    <w:rsid w:val="005C24AA"/>
    <w:rsid w:val="005E0EC0"/>
    <w:rsid w:val="005E0FEE"/>
    <w:rsid w:val="005F0310"/>
    <w:rsid w:val="005F0DB6"/>
    <w:rsid w:val="005F1F3F"/>
    <w:rsid w:val="006055A6"/>
    <w:rsid w:val="00605C08"/>
    <w:rsid w:val="00621E39"/>
    <w:rsid w:val="00622945"/>
    <w:rsid w:val="006321B4"/>
    <w:rsid w:val="006333F6"/>
    <w:rsid w:val="00642603"/>
    <w:rsid w:val="00654865"/>
    <w:rsid w:val="006655BC"/>
    <w:rsid w:val="0067613B"/>
    <w:rsid w:val="00677269"/>
    <w:rsid w:val="006830EE"/>
    <w:rsid w:val="00694B40"/>
    <w:rsid w:val="00694EED"/>
    <w:rsid w:val="006B4778"/>
    <w:rsid w:val="006B485B"/>
    <w:rsid w:val="006D353E"/>
    <w:rsid w:val="006D514D"/>
    <w:rsid w:val="006E5A5E"/>
    <w:rsid w:val="006E7059"/>
    <w:rsid w:val="006F0288"/>
    <w:rsid w:val="006F0B6C"/>
    <w:rsid w:val="006F64A5"/>
    <w:rsid w:val="00705E62"/>
    <w:rsid w:val="007146C2"/>
    <w:rsid w:val="00717028"/>
    <w:rsid w:val="0072608C"/>
    <w:rsid w:val="007264EC"/>
    <w:rsid w:val="00727E93"/>
    <w:rsid w:val="00735553"/>
    <w:rsid w:val="00746356"/>
    <w:rsid w:val="007522E9"/>
    <w:rsid w:val="00772E93"/>
    <w:rsid w:val="007753F0"/>
    <w:rsid w:val="007828DA"/>
    <w:rsid w:val="00785C14"/>
    <w:rsid w:val="007879F7"/>
    <w:rsid w:val="0079132A"/>
    <w:rsid w:val="007A171E"/>
    <w:rsid w:val="007A40C9"/>
    <w:rsid w:val="007B2A93"/>
    <w:rsid w:val="007B7845"/>
    <w:rsid w:val="007C2901"/>
    <w:rsid w:val="007D0A31"/>
    <w:rsid w:val="007D2217"/>
    <w:rsid w:val="007D4AAA"/>
    <w:rsid w:val="007E1483"/>
    <w:rsid w:val="007E30DD"/>
    <w:rsid w:val="007E648A"/>
    <w:rsid w:val="007F6DCF"/>
    <w:rsid w:val="007F7E9D"/>
    <w:rsid w:val="00800B16"/>
    <w:rsid w:val="0080285A"/>
    <w:rsid w:val="008118E6"/>
    <w:rsid w:val="0081680C"/>
    <w:rsid w:val="00826094"/>
    <w:rsid w:val="0082730D"/>
    <w:rsid w:val="008345E5"/>
    <w:rsid w:val="00837E64"/>
    <w:rsid w:val="00840A10"/>
    <w:rsid w:val="00844605"/>
    <w:rsid w:val="00850F98"/>
    <w:rsid w:val="00851704"/>
    <w:rsid w:val="0085641E"/>
    <w:rsid w:val="008701A3"/>
    <w:rsid w:val="00870522"/>
    <w:rsid w:val="00875E62"/>
    <w:rsid w:val="00882CE2"/>
    <w:rsid w:val="00886FC8"/>
    <w:rsid w:val="0089739A"/>
    <w:rsid w:val="008B4AB8"/>
    <w:rsid w:val="008C1B51"/>
    <w:rsid w:val="008E2812"/>
    <w:rsid w:val="008F07F8"/>
    <w:rsid w:val="008F4621"/>
    <w:rsid w:val="0090347D"/>
    <w:rsid w:val="009038AC"/>
    <w:rsid w:val="00915D9D"/>
    <w:rsid w:val="00921FA6"/>
    <w:rsid w:val="0092623F"/>
    <w:rsid w:val="009277AE"/>
    <w:rsid w:val="009530FA"/>
    <w:rsid w:val="00954367"/>
    <w:rsid w:val="009600CA"/>
    <w:rsid w:val="00977D69"/>
    <w:rsid w:val="00983586"/>
    <w:rsid w:val="00986D3B"/>
    <w:rsid w:val="00987C9C"/>
    <w:rsid w:val="00987F9F"/>
    <w:rsid w:val="00994883"/>
    <w:rsid w:val="009A4F6A"/>
    <w:rsid w:val="009B3A74"/>
    <w:rsid w:val="009B40E9"/>
    <w:rsid w:val="009C0CFF"/>
    <w:rsid w:val="009C3FF6"/>
    <w:rsid w:val="009C5107"/>
    <w:rsid w:val="009E5D54"/>
    <w:rsid w:val="009E5DA9"/>
    <w:rsid w:val="009F6BD4"/>
    <w:rsid w:val="00A22E5F"/>
    <w:rsid w:val="00A25401"/>
    <w:rsid w:val="00A4423F"/>
    <w:rsid w:val="00A4592B"/>
    <w:rsid w:val="00A47972"/>
    <w:rsid w:val="00A57691"/>
    <w:rsid w:val="00A7383F"/>
    <w:rsid w:val="00A73B07"/>
    <w:rsid w:val="00A8020A"/>
    <w:rsid w:val="00A809C5"/>
    <w:rsid w:val="00A809E0"/>
    <w:rsid w:val="00A84840"/>
    <w:rsid w:val="00AA2A05"/>
    <w:rsid w:val="00AA7697"/>
    <w:rsid w:val="00AC47AD"/>
    <w:rsid w:val="00AD25F7"/>
    <w:rsid w:val="00AD7093"/>
    <w:rsid w:val="00AE108E"/>
    <w:rsid w:val="00AE2A49"/>
    <w:rsid w:val="00AE5DAF"/>
    <w:rsid w:val="00AE6C51"/>
    <w:rsid w:val="00AF0230"/>
    <w:rsid w:val="00AF6850"/>
    <w:rsid w:val="00B00E25"/>
    <w:rsid w:val="00B012BC"/>
    <w:rsid w:val="00B05A28"/>
    <w:rsid w:val="00B067E3"/>
    <w:rsid w:val="00B314A2"/>
    <w:rsid w:val="00B34AF7"/>
    <w:rsid w:val="00B36C65"/>
    <w:rsid w:val="00B40ABA"/>
    <w:rsid w:val="00B50C5D"/>
    <w:rsid w:val="00B66651"/>
    <w:rsid w:val="00B67234"/>
    <w:rsid w:val="00B706C1"/>
    <w:rsid w:val="00B727B7"/>
    <w:rsid w:val="00B728A9"/>
    <w:rsid w:val="00B854B1"/>
    <w:rsid w:val="00B92214"/>
    <w:rsid w:val="00BB0668"/>
    <w:rsid w:val="00BB22B5"/>
    <w:rsid w:val="00BC061E"/>
    <w:rsid w:val="00BC57F8"/>
    <w:rsid w:val="00BF6754"/>
    <w:rsid w:val="00C00AAB"/>
    <w:rsid w:val="00C02FA8"/>
    <w:rsid w:val="00C033C1"/>
    <w:rsid w:val="00C10991"/>
    <w:rsid w:val="00C11835"/>
    <w:rsid w:val="00C239AF"/>
    <w:rsid w:val="00C25E8E"/>
    <w:rsid w:val="00C33BC7"/>
    <w:rsid w:val="00C403DC"/>
    <w:rsid w:val="00C65CB2"/>
    <w:rsid w:val="00C722B2"/>
    <w:rsid w:val="00C811C7"/>
    <w:rsid w:val="00C84DEC"/>
    <w:rsid w:val="00C92F9A"/>
    <w:rsid w:val="00C93A1C"/>
    <w:rsid w:val="00C94F49"/>
    <w:rsid w:val="00CA505F"/>
    <w:rsid w:val="00CA6A67"/>
    <w:rsid w:val="00CA71BF"/>
    <w:rsid w:val="00CC347F"/>
    <w:rsid w:val="00CC4D92"/>
    <w:rsid w:val="00CC6714"/>
    <w:rsid w:val="00CC6DCC"/>
    <w:rsid w:val="00CD27B6"/>
    <w:rsid w:val="00CE3086"/>
    <w:rsid w:val="00CE4D94"/>
    <w:rsid w:val="00CE5490"/>
    <w:rsid w:val="00CE5AFE"/>
    <w:rsid w:val="00D00E7A"/>
    <w:rsid w:val="00D11871"/>
    <w:rsid w:val="00D11A62"/>
    <w:rsid w:val="00D35FCB"/>
    <w:rsid w:val="00D4052F"/>
    <w:rsid w:val="00D50E79"/>
    <w:rsid w:val="00D53934"/>
    <w:rsid w:val="00D5659E"/>
    <w:rsid w:val="00D6503C"/>
    <w:rsid w:val="00D65845"/>
    <w:rsid w:val="00D86464"/>
    <w:rsid w:val="00D918B0"/>
    <w:rsid w:val="00DA48DE"/>
    <w:rsid w:val="00DB7540"/>
    <w:rsid w:val="00DC37E1"/>
    <w:rsid w:val="00DC6F3D"/>
    <w:rsid w:val="00DD77DC"/>
    <w:rsid w:val="00DE7CD7"/>
    <w:rsid w:val="00DF27A9"/>
    <w:rsid w:val="00E01814"/>
    <w:rsid w:val="00E10B4D"/>
    <w:rsid w:val="00E31CED"/>
    <w:rsid w:val="00E33BB3"/>
    <w:rsid w:val="00E415C8"/>
    <w:rsid w:val="00E553ED"/>
    <w:rsid w:val="00E67B42"/>
    <w:rsid w:val="00E67DE2"/>
    <w:rsid w:val="00E7174E"/>
    <w:rsid w:val="00E73CE8"/>
    <w:rsid w:val="00E76548"/>
    <w:rsid w:val="00E82A14"/>
    <w:rsid w:val="00E84766"/>
    <w:rsid w:val="00E916C2"/>
    <w:rsid w:val="00E94996"/>
    <w:rsid w:val="00E97511"/>
    <w:rsid w:val="00EA0750"/>
    <w:rsid w:val="00EA6040"/>
    <w:rsid w:val="00ED2476"/>
    <w:rsid w:val="00EE0042"/>
    <w:rsid w:val="00EE48BF"/>
    <w:rsid w:val="00F2169D"/>
    <w:rsid w:val="00F37C9C"/>
    <w:rsid w:val="00F466C3"/>
    <w:rsid w:val="00F56E72"/>
    <w:rsid w:val="00F72B43"/>
    <w:rsid w:val="00F814C9"/>
    <w:rsid w:val="00F85C82"/>
    <w:rsid w:val="00F91501"/>
    <w:rsid w:val="00FB1BDB"/>
    <w:rsid w:val="00FB2FA4"/>
    <w:rsid w:val="00FB7F27"/>
    <w:rsid w:val="00FC1190"/>
    <w:rsid w:val="00FD03A7"/>
    <w:rsid w:val="00FD2C33"/>
    <w:rsid w:val="00FE2690"/>
    <w:rsid w:val="00FE48D0"/>
    <w:rsid w:val="00FF5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2C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0C7F4E"/>
    <w:pPr>
      <w:ind w:left="720"/>
      <w:contextualSpacing/>
    </w:pPr>
    <w:rPr>
      <w:rFonts w:ascii="Times New Roman" w:eastAsia="Times New Roman" w:hAnsi="Times New Roman" w:cs="Arial"/>
      <w:sz w:val="28"/>
    </w:rPr>
  </w:style>
  <w:style w:type="paragraph" w:styleId="Header">
    <w:name w:val="header"/>
    <w:basedOn w:val="Normal"/>
    <w:link w:val="HeaderChar"/>
    <w:uiPriority w:val="99"/>
    <w:unhideWhenUsed/>
    <w:rsid w:val="004B53D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B53D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B53D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B53D9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C92F9A"/>
    <w:pPr>
      <w:ind w:left="720"/>
      <w:contextualSpacing/>
    </w:pPr>
  </w:style>
  <w:style w:type="table" w:styleId="TableGrid">
    <w:name w:val="Table Grid"/>
    <w:basedOn w:val="TableNormal"/>
    <w:uiPriority w:val="59"/>
    <w:rsid w:val="00BC57F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3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7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00fa__x0020_th_x00ed_ch xmlns="85c76ed3-c12c-47c8-bc4c-14ca1d1d11f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CE5A9F38A264C99040FC97A771BCF" ma:contentTypeVersion="1" ma:contentTypeDescription="Create a new document." ma:contentTypeScope="" ma:versionID="732ebf3e02cff078d1377c60e274e246">
  <xsd:schema xmlns:xsd="http://www.w3.org/2001/XMLSchema" xmlns:p="http://schemas.microsoft.com/office/2006/metadata/properties" xmlns:ns2="85c76ed3-c12c-47c8-bc4c-14ca1d1d11f0" targetNamespace="http://schemas.microsoft.com/office/2006/metadata/properties" ma:root="true" ma:fieldsID="485a37b3c0352a0083582896a61e7670" ns2:_="">
    <xsd:import namespace="85c76ed3-c12c-47c8-bc4c-14ca1d1d11f0"/>
    <xsd:element name="properties">
      <xsd:complexType>
        <xsd:sequence>
          <xsd:element name="documentManagement">
            <xsd:complexType>
              <xsd:all>
                <xsd:element ref="ns2:Ch_x00fa__x0020_th_x00ed_c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85c76ed3-c12c-47c8-bc4c-14ca1d1d11f0" elementFormDefault="qualified">
    <xsd:import namespace="http://schemas.microsoft.com/office/2006/documentManagement/types"/>
    <xsd:element name="Ch_x00fa__x0020_th_x00ed_ch" ma:index="8" nillable="true" ma:displayName="Chú thích" ma:internalName="Ch_x00fa__x0020_th_x00ed_c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80D76-A4F5-4B79-9C49-A1710B136A8A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9E66197E-45F2-48D4-BE45-9DA5A3F51D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129B63-1B92-4EB8-B72C-96EF8BB4E312}">
  <ds:schemaRefs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85c76ed3-c12c-47c8-bc4c-14ca1d1d11f0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BB5BA1B0-DB78-4046-9FD5-FC6F1493F8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76ed3-c12c-47c8-bc4c-14ca1d1d11f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2457E4DD-5799-4E27-BD0A-BBA8C2BBC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7</Pages>
  <Words>2621</Words>
  <Characters>14943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BNG</Company>
  <LinksUpToDate>false</LinksUpToDate>
  <CharactersWithSpaces>17529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nthl4042</cp:lastModifiedBy>
  <cp:revision>4</cp:revision>
  <cp:lastPrinted>2018-07-06T04:27:00Z</cp:lastPrinted>
  <dcterms:created xsi:type="dcterms:W3CDTF">2018-06-12T10:25:00Z</dcterms:created>
  <dcterms:modified xsi:type="dcterms:W3CDTF">2018-07-06T07:28:00Z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ú thích">
    <vt:lpwstr/>
  </property>
  <property fmtid="{D5CDD505-2E9C-101B-9397-08002B2CF9AE}" pid="3" name="ContentTypeId">
    <vt:lpwstr>0x010100B49CE5A9F38A264C99040FC97A771BCF</vt:lpwstr>
  </property>
  <property fmtid="{D5CDD505-2E9C-101B-9397-08002B2CF9AE}" pid="4" name="VCUFTA">
    <vt:lpwstr/>
  </property>
  <property fmtid="{D5CDD505-2E9C-101B-9397-08002B2CF9AE}" pid="5" name="ContentType">
    <vt:lpwstr>Document</vt:lpwstr>
  </property>
</Properties>
</file>